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8AD" w:rsidRPr="005646FF" w:rsidRDefault="004608AD" w:rsidP="004608A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caps/>
          <w:color w:val="FFFFFF"/>
          <w:shd w:val="clear" w:color="auto" w:fill="008080"/>
        </w:rPr>
      </w:pPr>
      <w:r w:rsidRPr="005646FF">
        <w:rPr>
          <w:rFonts w:ascii="Calibri" w:hAnsi="Calibri" w:cs="Calibri"/>
          <w:b/>
          <w:caps/>
          <w:color w:val="FFFFFF"/>
          <w:shd w:val="clear" w:color="auto" w:fill="008080"/>
        </w:rPr>
        <w:t>Indicateurs de réalisation – pour CHAQUE demande de paiement</w:t>
      </w:r>
      <w:bookmarkStart w:id="0" w:name="_GoBack"/>
      <w:bookmarkEnd w:id="0"/>
    </w:p>
    <w:p w:rsidR="004608AD" w:rsidRPr="005646FF" w:rsidRDefault="004608AD" w:rsidP="004608AD">
      <w:pPr>
        <w:tabs>
          <w:tab w:val="left" w:pos="6030"/>
        </w:tabs>
        <w:spacing w:line="240" w:lineRule="auto"/>
        <w:jc w:val="both"/>
        <w:rPr>
          <w:rFonts w:ascii="Calibri" w:hAnsi="Calibri" w:cs="Calibri"/>
        </w:rPr>
      </w:pPr>
      <w:r w:rsidRPr="005646FF">
        <w:rPr>
          <w:rFonts w:ascii="Calibri" w:hAnsi="Calibri" w:cs="Calibri"/>
        </w:rPr>
        <w:t xml:space="preserve">Dans le cadre de l’évaluation de la démarche LEADER 2014-2020, le bénéficiaire indique dans le tableau ci-dessous les valeurs relatives au domaine d’évaluation prioritaire ainsi qu’au domaine d’évaluation prioritaire secondaire.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3745"/>
        <w:gridCol w:w="2545"/>
      </w:tblGrid>
      <w:tr w:rsidR="004608AD" w:rsidRPr="001F2D0D" w:rsidTr="004608AD">
        <w:trPr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646FF">
              <w:rPr>
                <w:rFonts w:ascii="Calibri" w:eastAsia="Calibri" w:hAnsi="Calibri" w:cs="Calibri"/>
                <w:b/>
              </w:rPr>
              <w:t>Domaines d’évaluation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646FF">
              <w:rPr>
                <w:rFonts w:ascii="Calibri" w:eastAsia="Calibri" w:hAnsi="Calibri" w:cs="Calibri"/>
                <w:b/>
              </w:rPr>
              <w:t>Précision relative à la valeur à indiquer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5646FF">
              <w:rPr>
                <w:rFonts w:ascii="Calibri" w:eastAsia="Calibri" w:hAnsi="Calibri" w:cs="Calibri"/>
                <w:b/>
              </w:rPr>
              <w:t>Valeur indiquée par le bénéficiaire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 w:rsidRPr="005646FF">
              <w:rPr>
                <w:rFonts w:ascii="Calibri" w:eastAsia="Calibri" w:hAnsi="Calibri" w:cs="Calibri"/>
                <w:i/>
              </w:rPr>
              <w:t xml:space="preserve">Colonne à compléter par le bénéficiaire  </w:t>
            </w:r>
          </w:p>
        </w:tc>
      </w:tr>
      <w:tr w:rsidR="004608AD" w:rsidRPr="001F2D0D" w:rsidTr="004608AD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4608AD" w:rsidRPr="00A475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A47539">
              <w:rPr>
                <w:rFonts w:ascii="Calibri" w:eastAsia="Calibri" w:hAnsi="Calibri" w:cs="Calibri"/>
                <w:b/>
              </w:rPr>
              <w:t xml:space="preserve">Au titre du domaine d’évaluation prioritaire </w:t>
            </w:r>
          </w:p>
        </w:tc>
      </w:tr>
      <w:tr w:rsidR="004608AD" w:rsidRPr="001F2D0D" w:rsidTr="004608AD">
        <w:trPr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5646FF">
              <w:rPr>
                <w:rFonts w:ascii="Calibri" w:eastAsia="Calibri" w:hAnsi="Calibri" w:cs="Calibri"/>
              </w:rPr>
              <w:t>Nombre d’emplois créés</w:t>
            </w:r>
          </w:p>
        </w:tc>
        <w:tc>
          <w:tcPr>
            <w:tcW w:w="3745" w:type="dxa"/>
            <w:shd w:val="clear" w:color="auto" w:fill="auto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5646FF">
              <w:rPr>
                <w:rFonts w:ascii="Calibri" w:eastAsia="Calibri" w:hAnsi="Calibri" w:cs="Calibri"/>
                <w:i/>
              </w:rPr>
              <w:t xml:space="preserve">Le bénéficiaire tient compte de la méthodologie de comptabilisation des emplois créés indiquée par le GAL.  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  <w:i/>
              </w:rPr>
              <w:t xml:space="preserve">En cas de projet ne donnant pas lieu à une création d’emploi, indiquer 0. </w:t>
            </w:r>
            <w:r w:rsidRPr="005646F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545" w:type="dxa"/>
            <w:shd w:val="clear" w:color="auto" w:fill="auto"/>
          </w:tcPr>
          <w:p w:rsidR="004608AD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608AD" w:rsidRPr="00FB0B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highlight w:val="lightGray"/>
              </w:rPr>
            </w:pPr>
            <w:r w:rsidRPr="00FB0B39">
              <w:rPr>
                <w:rFonts w:ascii="Calibri" w:eastAsia="Calibri" w:hAnsi="Calibri" w:cs="Calibri"/>
                <w:highlight w:val="lightGray"/>
              </w:rPr>
              <w:t>Homme :</w:t>
            </w:r>
          </w:p>
          <w:p w:rsidR="004608AD" w:rsidRPr="00FB0B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highlight w:val="lightGray"/>
              </w:rPr>
            </w:pP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FB0B39">
              <w:rPr>
                <w:rFonts w:ascii="Calibri" w:eastAsia="Calibri" w:hAnsi="Calibri" w:cs="Calibri"/>
                <w:highlight w:val="lightGray"/>
              </w:rPr>
              <w:t>Femme :</w:t>
            </w:r>
          </w:p>
        </w:tc>
      </w:tr>
      <w:tr w:rsidR="004608AD" w:rsidRPr="001F2D0D" w:rsidTr="004608AD">
        <w:trPr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4608AD" w:rsidRPr="00FB0B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b/>
                <w:highlight w:val="lightGray"/>
              </w:rPr>
            </w:pPr>
            <w:r w:rsidRPr="00A47539">
              <w:rPr>
                <w:rFonts w:ascii="Calibri" w:eastAsia="Calibri" w:hAnsi="Calibri" w:cs="Calibri"/>
                <w:b/>
              </w:rPr>
              <w:t xml:space="preserve">Au titre du domaine d’évaluation prioritaire secondaire </w:t>
            </w:r>
          </w:p>
        </w:tc>
      </w:tr>
      <w:tr w:rsidR="004608AD" w:rsidRPr="001F2D0D" w:rsidTr="004608AD">
        <w:trPr>
          <w:trHeight w:val="393"/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</w:rPr>
              <w:t>Nombre d’emplois créés</w:t>
            </w:r>
          </w:p>
        </w:tc>
        <w:tc>
          <w:tcPr>
            <w:tcW w:w="3745" w:type="dxa"/>
            <w:shd w:val="clear" w:color="auto" w:fill="auto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  <w:i/>
              </w:rPr>
              <w:t>Le bénéficiaire tient compte de la méthodologie de comptabilisation des emplois créés indiquée par le GAL</w:t>
            </w:r>
            <w:r w:rsidRPr="005646FF">
              <w:rPr>
                <w:rFonts w:ascii="Calibri" w:eastAsia="Calibri" w:hAnsi="Calibri" w:cs="Calibri"/>
              </w:rPr>
              <w:t>.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  <w:i/>
              </w:rPr>
              <w:t xml:space="preserve">En cas de projet ne donnant pas lieu à une création d’emploi, indiquer 0. </w:t>
            </w:r>
            <w:r w:rsidRPr="005646F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545" w:type="dxa"/>
            <w:shd w:val="clear" w:color="auto" w:fill="auto"/>
          </w:tcPr>
          <w:p w:rsidR="004608AD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4608AD" w:rsidRPr="00FB0B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highlight w:val="lightGray"/>
              </w:rPr>
            </w:pPr>
            <w:r w:rsidRPr="00FB0B39">
              <w:rPr>
                <w:rFonts w:ascii="Calibri" w:eastAsia="Calibri" w:hAnsi="Calibri" w:cs="Calibri"/>
                <w:highlight w:val="lightGray"/>
              </w:rPr>
              <w:t>Homme :</w:t>
            </w:r>
          </w:p>
          <w:p w:rsidR="004608AD" w:rsidRPr="00FB0B39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highlight w:val="lightGray"/>
              </w:rPr>
            </w:pP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FB0B39">
              <w:rPr>
                <w:rFonts w:ascii="Calibri" w:eastAsia="Calibri" w:hAnsi="Calibri" w:cs="Calibri"/>
                <w:highlight w:val="lightGray"/>
              </w:rPr>
              <w:t>Femme :</w:t>
            </w:r>
          </w:p>
        </w:tc>
      </w:tr>
      <w:tr w:rsidR="004608AD" w:rsidRPr="001F2D0D" w:rsidTr="004608AD">
        <w:trPr>
          <w:jc w:val="center"/>
        </w:trPr>
        <w:tc>
          <w:tcPr>
            <w:tcW w:w="3338" w:type="dxa"/>
            <w:shd w:val="clear" w:color="auto" w:fill="auto"/>
            <w:vAlign w:val="center"/>
          </w:tcPr>
          <w:p w:rsidR="004608AD" w:rsidRPr="005646FF" w:rsidRDefault="004608AD" w:rsidP="004608AD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</w:rPr>
              <w:t>Population bénéficiant de meilleurs services / infrastructures</w:t>
            </w:r>
          </w:p>
        </w:tc>
        <w:tc>
          <w:tcPr>
            <w:tcW w:w="3745" w:type="dxa"/>
            <w:shd w:val="clear" w:color="auto" w:fill="auto"/>
          </w:tcPr>
          <w:p w:rsidR="004608AD" w:rsidRPr="005646FF" w:rsidRDefault="004608AD" w:rsidP="004608AD">
            <w:pPr>
              <w:pStyle w:val="Paragraphedeliste"/>
              <w:spacing w:before="0" w:line="240" w:lineRule="auto"/>
              <w:ind w:left="0"/>
              <w:rPr>
                <w:rFonts w:ascii="Calibri" w:hAnsi="Calibri" w:cs="Calibri"/>
                <w:sz w:val="22"/>
                <w:lang w:eastAsia="fr-FR"/>
              </w:rPr>
            </w:pPr>
            <w:r w:rsidRPr="005646FF">
              <w:rPr>
                <w:rFonts w:ascii="Calibri" w:hAnsi="Calibri" w:cs="Calibri"/>
                <w:sz w:val="22"/>
                <w:lang w:eastAsia="fr-FR"/>
              </w:rPr>
              <w:t>Nombre de bénéficiaires touchés par le projet.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5646FF">
              <w:rPr>
                <w:rFonts w:ascii="Calibri" w:eastAsia="Calibri" w:hAnsi="Calibri" w:cs="Calibri"/>
                <w:i/>
              </w:rPr>
              <w:t>- si le projet est d’envergure communale : le bénéficiaire indique le nombre d’habitants de la commune,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5646FF">
              <w:rPr>
                <w:rFonts w:ascii="Calibri" w:eastAsia="Calibri" w:hAnsi="Calibri" w:cs="Calibri"/>
                <w:i/>
              </w:rPr>
              <w:t>-si le projet est intercommunal : le bénéficiaire indique le nombre d’habitants de l’ensemble de ces communes,</w:t>
            </w:r>
          </w:p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5646FF">
              <w:rPr>
                <w:rFonts w:ascii="Calibri" w:eastAsia="Calibri" w:hAnsi="Calibri" w:cs="Calibri"/>
                <w:i/>
              </w:rPr>
              <w:t xml:space="preserve">-si le projet est à l’échelle du GAL : le bénéficiaire indique le nombre d’habitants du territoire du GAL. </w:t>
            </w:r>
          </w:p>
        </w:tc>
        <w:tc>
          <w:tcPr>
            <w:tcW w:w="2545" w:type="dxa"/>
            <w:shd w:val="clear" w:color="auto" w:fill="auto"/>
          </w:tcPr>
          <w:p w:rsidR="004608AD" w:rsidRPr="005646FF" w:rsidRDefault="004608AD" w:rsidP="004608AD">
            <w:pPr>
              <w:tabs>
                <w:tab w:val="left" w:pos="603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4608AD" w:rsidRPr="005646FF" w:rsidRDefault="004608AD" w:rsidP="004608AD">
      <w:pPr>
        <w:spacing w:line="240" w:lineRule="auto"/>
        <w:rPr>
          <w:rFonts w:ascii="Calibri" w:hAnsi="Calibri" w:cs="Calibri"/>
        </w:rPr>
      </w:pPr>
    </w:p>
    <w:p w:rsidR="004608AD" w:rsidRPr="005646FF" w:rsidRDefault="004608AD" w:rsidP="004608AD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5646FF">
        <w:rPr>
          <w:rFonts w:ascii="Calibri" w:hAnsi="Calibri" w:cs="Calibri"/>
        </w:rPr>
        <w:t>Fait à ….................................... le …....................................</w:t>
      </w: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158750</wp:posOffset>
                </wp:positionV>
                <wp:extent cx="3837940" cy="1889760"/>
                <wp:effectExtent l="9525" t="13970" r="10160" b="1079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94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8AD" w:rsidRPr="005646FF" w:rsidRDefault="004608AD" w:rsidP="004608AD">
                            <w:pPr>
                              <w:pStyle w:val="normalformulair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Nom, Prénom, qualité cachet et signature du représentant légal de la structure :</w:t>
                            </w:r>
                          </w:p>
                          <w:p w:rsidR="004608AD" w:rsidRDefault="004608AD" w:rsidP="00460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8.65pt;margin-top:12.5pt;width:302.2pt;height:14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">
                <v:textbox>
                  <w:txbxContent>
                    <w:p w:rsidR="004608AD" w:rsidRPr="005646FF" w:rsidRDefault="004608AD" w:rsidP="004608AD">
                      <w:pPr>
                        <w:pStyle w:val="normalformulair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Nom, Prénom, qualité cachet et signature du représentant légal de la structure :</w:t>
                      </w:r>
                    </w:p>
                    <w:p w:rsidR="004608AD" w:rsidRDefault="004608AD" w:rsidP="004608AD"/>
                  </w:txbxContent>
                </v:textbox>
                <w10:wrap type="square"/>
              </v:shape>
            </w:pict>
          </mc:Fallback>
        </mc:AlternateContent>
      </w: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Pr="005646FF" w:rsidRDefault="004608AD" w:rsidP="004608AD">
      <w:pPr>
        <w:pStyle w:val="normalformulaire"/>
        <w:rPr>
          <w:rFonts w:ascii="Calibri" w:hAnsi="Calibri" w:cs="Calibri"/>
          <w:b/>
          <w:sz w:val="22"/>
          <w:szCs w:val="22"/>
        </w:rPr>
      </w:pPr>
    </w:p>
    <w:p w:rsidR="004608AD" w:rsidRPr="005646FF" w:rsidRDefault="004608AD" w:rsidP="004608AD">
      <w:pPr>
        <w:spacing w:line="240" w:lineRule="auto"/>
        <w:rPr>
          <w:rFonts w:ascii="Calibri" w:hAnsi="Calibri" w:cs="Calibri"/>
        </w:rPr>
      </w:pPr>
    </w:p>
    <w:p w:rsidR="004608AD" w:rsidRDefault="004608AD" w:rsidP="004608A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:rsidR="004608AD" w:rsidRDefault="004608AD" w:rsidP="004608A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:rsidR="004608AD" w:rsidRDefault="004608AD" w:rsidP="004608A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:rsidR="004608AD" w:rsidRDefault="004608AD" w:rsidP="004608A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:rsidR="00465F1B" w:rsidRDefault="00465F1B" w:rsidP="004608AD">
      <w:pPr>
        <w:spacing w:line="240" w:lineRule="auto"/>
      </w:pPr>
    </w:p>
    <w:sectPr w:rsidR="00465F1B" w:rsidSect="004608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AD"/>
    <w:rsid w:val="004608AD"/>
    <w:rsid w:val="0046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2C70137-504D-4EDF-9CDD-781E6870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formulaire">
    <w:name w:val="normal formulaire"/>
    <w:basedOn w:val="Normal"/>
    <w:link w:val="normalformulaireCar"/>
    <w:rsid w:val="004608A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0"/>
      <w:lang w:eastAsia="fr-FR"/>
    </w:rPr>
  </w:style>
  <w:style w:type="character" w:customStyle="1" w:styleId="normalformulaireCar">
    <w:name w:val="normal formulaire Car"/>
    <w:link w:val="normalformulaire"/>
    <w:locked/>
    <w:rsid w:val="004608AD"/>
    <w:rPr>
      <w:rFonts w:ascii="Tahoma" w:eastAsia="Times New Roman" w:hAnsi="Tahoma" w:cs="Times New Roman"/>
      <w:sz w:val="1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08AD"/>
    <w:pPr>
      <w:spacing w:before="120" w:after="0" w:line="276" w:lineRule="auto"/>
      <w:ind w:left="720"/>
      <w:contextualSpacing/>
      <w:jc w:val="both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 PERIGOIS</dc:creator>
  <cp:keywords/>
  <dc:description/>
  <cp:lastModifiedBy>Flore PERIGOIS</cp:lastModifiedBy>
  <cp:revision>1</cp:revision>
  <dcterms:created xsi:type="dcterms:W3CDTF">2023-07-13T07:47:00Z</dcterms:created>
  <dcterms:modified xsi:type="dcterms:W3CDTF">2023-07-13T07:49:00Z</dcterms:modified>
</cp:coreProperties>
</file>